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246" w:rsidRPr="00E451AC" w:rsidRDefault="00155246" w:rsidP="00155246">
      <w:pPr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1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OPIS PRZEDMIOTU ZAMÓWIENIA – CZĘŚĆ OGÓLNA</w:t>
      </w:r>
    </w:p>
    <w:p w:rsidR="0088556B" w:rsidRPr="00E451AC" w:rsidRDefault="0088556B" w:rsidP="0088556B">
      <w:pPr>
        <w:numPr>
          <w:ilvl w:val="0"/>
          <w:numId w:val="1"/>
        </w:numPr>
        <w:spacing w:after="0" w:line="264" w:lineRule="auto"/>
        <w:ind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1AC">
        <w:rPr>
          <w:rFonts w:ascii="Times New Roman" w:hAnsi="Times New Roman" w:cs="Times New Roman"/>
          <w:color w:val="000000" w:themeColor="text1"/>
          <w:sz w:val="24"/>
          <w:szCs w:val="24"/>
        </w:rPr>
        <w:t>Przedmiot zamówienia obejmuje:</w:t>
      </w:r>
    </w:p>
    <w:p w:rsidR="0088556B" w:rsidRPr="00E451AC" w:rsidRDefault="0088556B" w:rsidP="0088556B">
      <w:pPr>
        <w:pStyle w:val="Akapitzlist"/>
        <w:numPr>
          <w:ilvl w:val="0"/>
          <w:numId w:val="2"/>
        </w:numPr>
        <w:spacing w:line="264" w:lineRule="auto"/>
        <w:jc w:val="both"/>
        <w:rPr>
          <w:color w:val="000000" w:themeColor="text1"/>
          <w:sz w:val="24"/>
          <w:szCs w:val="24"/>
        </w:rPr>
      </w:pPr>
      <w:r w:rsidRPr="00E451AC">
        <w:rPr>
          <w:color w:val="000000" w:themeColor="text1"/>
          <w:sz w:val="24"/>
          <w:szCs w:val="24"/>
        </w:rPr>
        <w:t>dostawę przedmiotu zamówienia, w tym jego transport, a także wniesienie do miejsca wskazanego przez Zamawiającego,</w:t>
      </w:r>
    </w:p>
    <w:p w:rsidR="00F31014" w:rsidRDefault="0088556B" w:rsidP="00F31014">
      <w:pPr>
        <w:pStyle w:val="Akapitzlist"/>
        <w:numPr>
          <w:ilvl w:val="0"/>
          <w:numId w:val="2"/>
        </w:numPr>
        <w:spacing w:line="264" w:lineRule="auto"/>
        <w:jc w:val="both"/>
        <w:rPr>
          <w:color w:val="000000" w:themeColor="text1"/>
          <w:sz w:val="24"/>
          <w:szCs w:val="24"/>
        </w:rPr>
      </w:pPr>
      <w:r w:rsidRPr="00E451AC">
        <w:rPr>
          <w:color w:val="000000" w:themeColor="text1"/>
          <w:sz w:val="24"/>
          <w:szCs w:val="24"/>
        </w:rPr>
        <w:t>instalację i uruchomienie urządzenia w miejscu jego pracy,</w:t>
      </w:r>
    </w:p>
    <w:p w:rsidR="00F31014" w:rsidRPr="00F31014" w:rsidRDefault="0088556B" w:rsidP="00F31014">
      <w:pPr>
        <w:pStyle w:val="Akapitzlist"/>
        <w:numPr>
          <w:ilvl w:val="0"/>
          <w:numId w:val="2"/>
        </w:numPr>
        <w:spacing w:line="264" w:lineRule="auto"/>
        <w:jc w:val="both"/>
        <w:rPr>
          <w:color w:val="000000" w:themeColor="text1"/>
          <w:sz w:val="24"/>
          <w:szCs w:val="24"/>
        </w:rPr>
      </w:pPr>
      <w:r w:rsidRPr="00F31014">
        <w:rPr>
          <w:color w:val="000000" w:themeColor="text1"/>
          <w:sz w:val="24"/>
          <w:szCs w:val="24"/>
        </w:rPr>
        <w:t xml:space="preserve">szkolenie z obsługi przedmiotu zamówienia w siedzibie Zamawiającego </w:t>
      </w:r>
    </w:p>
    <w:p w:rsidR="0088556B" w:rsidRPr="00F31014" w:rsidRDefault="0088556B" w:rsidP="00211576">
      <w:pPr>
        <w:pStyle w:val="Akapitzlist"/>
        <w:numPr>
          <w:ilvl w:val="0"/>
          <w:numId w:val="1"/>
        </w:numPr>
        <w:spacing w:line="264" w:lineRule="auto"/>
        <w:jc w:val="both"/>
        <w:rPr>
          <w:color w:val="000000" w:themeColor="text1"/>
          <w:sz w:val="24"/>
          <w:szCs w:val="24"/>
        </w:rPr>
      </w:pPr>
      <w:r w:rsidRPr="00F31014">
        <w:rPr>
          <w:color w:val="000000" w:themeColor="text1"/>
          <w:sz w:val="24"/>
          <w:szCs w:val="24"/>
        </w:rPr>
        <w:t>Urządzenie stanowiące przedmiot zamówienia musi być fabrycznie nowe, nieużywane, wyprod</w:t>
      </w:r>
      <w:r w:rsidR="00F31014">
        <w:rPr>
          <w:color w:val="000000" w:themeColor="text1"/>
          <w:sz w:val="24"/>
          <w:szCs w:val="24"/>
        </w:rPr>
        <w:t>ukowane nie wcześniej niż w 2025</w:t>
      </w:r>
      <w:r w:rsidRPr="00F31014">
        <w:rPr>
          <w:color w:val="000000" w:themeColor="text1"/>
          <w:sz w:val="24"/>
          <w:szCs w:val="24"/>
        </w:rPr>
        <w:t xml:space="preserve"> roku</w:t>
      </w:r>
      <w:r w:rsidR="003E4183" w:rsidRPr="00F31014">
        <w:rPr>
          <w:color w:val="000000" w:themeColor="text1"/>
          <w:sz w:val="24"/>
          <w:szCs w:val="24"/>
        </w:rPr>
        <w:t>, wolny od wad materiałowych i prawnych</w:t>
      </w:r>
      <w:r w:rsidR="00B84276">
        <w:rPr>
          <w:color w:val="000000" w:themeColor="text1"/>
          <w:sz w:val="24"/>
          <w:szCs w:val="24"/>
        </w:rPr>
        <w:t xml:space="preserve"> ( nie dotyczy zadania nr 17 i 15) </w:t>
      </w:r>
      <w:r w:rsidRPr="00F31014">
        <w:rPr>
          <w:color w:val="000000" w:themeColor="text1"/>
          <w:sz w:val="24"/>
          <w:szCs w:val="24"/>
        </w:rPr>
        <w:t xml:space="preserve">. </w:t>
      </w:r>
    </w:p>
    <w:p w:rsidR="0088556B" w:rsidRPr="00E451AC" w:rsidRDefault="0088556B" w:rsidP="0088556B">
      <w:pPr>
        <w:pStyle w:val="Akapitzlist"/>
        <w:numPr>
          <w:ilvl w:val="0"/>
          <w:numId w:val="1"/>
        </w:numPr>
        <w:jc w:val="both"/>
        <w:rPr>
          <w:rFonts w:eastAsia="Calibri"/>
          <w:color w:val="000000" w:themeColor="text1"/>
          <w:sz w:val="24"/>
          <w:szCs w:val="24"/>
        </w:rPr>
      </w:pPr>
      <w:r w:rsidRPr="00E451AC">
        <w:rPr>
          <w:rFonts w:eastAsia="Calibri"/>
          <w:color w:val="000000" w:themeColor="text1"/>
          <w:sz w:val="24"/>
          <w:szCs w:val="24"/>
        </w:rPr>
        <w:t>Urządzenie musi spełniać wymogi deklaracji UE i posiadać oznakowanie CE.</w:t>
      </w:r>
    </w:p>
    <w:p w:rsidR="0088556B" w:rsidRPr="00E451AC" w:rsidRDefault="0088556B" w:rsidP="0088556B">
      <w:pPr>
        <w:numPr>
          <w:ilvl w:val="0"/>
          <w:numId w:val="1"/>
        </w:numPr>
        <w:spacing w:after="0" w:line="264" w:lineRule="auto"/>
        <w:ind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1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dostarczy przedmiot zamówienia na własny koszt i ryzyko w miejscach określonych przez Zamawiającego. </w:t>
      </w:r>
    </w:p>
    <w:p w:rsidR="0088556B" w:rsidRPr="00E451AC" w:rsidRDefault="0088556B" w:rsidP="0088556B">
      <w:pPr>
        <w:numPr>
          <w:ilvl w:val="0"/>
          <w:numId w:val="1"/>
        </w:numPr>
        <w:spacing w:after="0" w:line="264" w:lineRule="auto"/>
        <w:ind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1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Transport krajowy i zagraniczny wraz z ubezpieczeniem, wszelkie opłaty celne, skarbowe oraz  wszelkie inne opłaty - po stronie Wykonawcy.</w:t>
      </w:r>
    </w:p>
    <w:p w:rsidR="0088556B" w:rsidRPr="00E451AC" w:rsidRDefault="0088556B" w:rsidP="0088556B">
      <w:pPr>
        <w:numPr>
          <w:ilvl w:val="0"/>
          <w:numId w:val="1"/>
        </w:numPr>
        <w:spacing w:after="0" w:line="264" w:lineRule="auto"/>
        <w:ind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37629010"/>
      <w:r w:rsidRPr="00E451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dołączy do oferty </w:t>
      </w:r>
      <w:r w:rsidRPr="00E451AC">
        <w:rPr>
          <w:rFonts w:ascii="Times New Roman" w:hAnsi="Times New Roman" w:cs="Times New Roman"/>
          <w:color w:val="000000" w:themeColor="text1"/>
          <w:sz w:val="24"/>
          <w:szCs w:val="24"/>
        </w:rPr>
        <w:t>kartę katalogową producenta lub opis techniczny producenta oferowanego przedmiotu zamówienia, zawierający wszelkie niezbędne informacje umożliwiające ocenę zgodności oferty z opisem przedmiotu zamówienia.</w:t>
      </w:r>
    </w:p>
    <w:bookmarkEnd w:id="0"/>
    <w:p w:rsidR="0088556B" w:rsidRPr="00E451AC" w:rsidRDefault="005813C3" w:rsidP="00C93C1F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Okres gwarancji: minimalny wskazany w załączniku nr </w:t>
      </w:r>
      <w:r w:rsidR="00B84276">
        <w:rPr>
          <w:rFonts w:ascii="Times New Roman" w:hAnsi="Times New Roman" w:cs="Times New Roman"/>
          <w:bCs/>
          <w:sz w:val="24"/>
          <w:szCs w:val="24"/>
        </w:rPr>
        <w:t xml:space="preserve">9 </w:t>
      </w:r>
      <w:r>
        <w:rPr>
          <w:rFonts w:ascii="Times New Roman" w:hAnsi="Times New Roman" w:cs="Times New Roman"/>
          <w:bCs/>
          <w:sz w:val="24"/>
          <w:szCs w:val="24"/>
        </w:rPr>
        <w:t xml:space="preserve"> OPZ dla każdej z części</w:t>
      </w:r>
      <w:r w:rsidR="00F310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4276">
        <w:rPr>
          <w:rFonts w:ascii="Times New Roman" w:hAnsi="Times New Roman" w:cs="Times New Roman"/>
          <w:bCs/>
          <w:sz w:val="24"/>
          <w:szCs w:val="24"/>
        </w:rPr>
        <w:t>1-17</w:t>
      </w:r>
      <w:r w:rsidR="0088556B" w:rsidRPr="00E451AC">
        <w:rPr>
          <w:rFonts w:ascii="Times New Roman" w:hAnsi="Times New Roman" w:cs="Times New Roman"/>
          <w:bCs/>
          <w:sz w:val="24"/>
          <w:szCs w:val="24"/>
        </w:rPr>
        <w:t>, licząc od daty podpisania protokołu zdawczo – odbiorczego.</w:t>
      </w:r>
      <w:r w:rsidR="00C93C1F" w:rsidRPr="00E451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2BD" w:rsidRPr="00E451AC" w:rsidRDefault="003D62BD" w:rsidP="003D62B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E451AC">
        <w:rPr>
          <w:sz w:val="24"/>
          <w:szCs w:val="24"/>
        </w:rPr>
        <w:t>Wymagania dotyczące dostawy, montażu, instalacji oraz przeszkolenia z obsługi</w:t>
      </w:r>
      <w:r w:rsidR="003E4183" w:rsidRPr="00E451AC">
        <w:rPr>
          <w:sz w:val="24"/>
          <w:szCs w:val="24"/>
        </w:rPr>
        <w:t xml:space="preserve"> </w:t>
      </w:r>
      <w:r w:rsidRPr="00E451AC">
        <w:rPr>
          <w:sz w:val="24"/>
          <w:szCs w:val="24"/>
        </w:rPr>
        <w:t>poszczególnych sprzętów szczegółowo opisane są w projekcie postanowieniach umowy –</w:t>
      </w:r>
      <w:r w:rsidR="003E4183" w:rsidRPr="00E451AC">
        <w:rPr>
          <w:sz w:val="24"/>
          <w:szCs w:val="24"/>
        </w:rPr>
        <w:t xml:space="preserve"> załącznikach nr </w:t>
      </w:r>
      <w:r w:rsidR="00F05A76">
        <w:rPr>
          <w:sz w:val="24"/>
          <w:szCs w:val="24"/>
        </w:rPr>
        <w:t xml:space="preserve">6 </w:t>
      </w:r>
      <w:r w:rsidRPr="00E451AC">
        <w:rPr>
          <w:sz w:val="24"/>
          <w:szCs w:val="24"/>
        </w:rPr>
        <w:t>do SWZ.</w:t>
      </w:r>
    </w:p>
    <w:p w:rsidR="00253B81" w:rsidRPr="00E451AC" w:rsidRDefault="00253B81" w:rsidP="00253B81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E451AC">
        <w:rPr>
          <w:sz w:val="24"/>
          <w:szCs w:val="24"/>
        </w:rPr>
        <w:t>Oferowany sprzęt musi być oznakowany w taki sposób, aby możliwa była identyfikacja</w:t>
      </w:r>
    </w:p>
    <w:p w:rsidR="00253B81" w:rsidRPr="00E451AC" w:rsidRDefault="00253B81" w:rsidP="00253B81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>zarówno produktu, jak i producenta.</w:t>
      </w:r>
    </w:p>
    <w:p w:rsidR="00253B81" w:rsidRPr="00E451AC" w:rsidRDefault="00253B81" w:rsidP="00253B81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>11. Oferowana aparatura/sprzęt musi pochodzić z oficjalnego kanału dystrybucji zgodnie z wymaganiami producentów.</w:t>
      </w:r>
    </w:p>
    <w:p w:rsidR="00253B81" w:rsidRPr="00E451AC" w:rsidRDefault="00253B81" w:rsidP="00253B81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>12.  Wykonawca zobowiązuje się do wykonania przedmiotu zamówienia z należytą starannością, zgodnie z obowiązującymi normami i przepisami prawa, zasadami współczesnej</w:t>
      </w:r>
    </w:p>
    <w:p w:rsidR="00253B81" w:rsidRPr="00E451AC" w:rsidRDefault="00253B81" w:rsidP="00253B81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 xml:space="preserve">13. Po dostarczeniu i/lub instalacji do siedziby Zamawiającego, sprzęt powinien być gotowy do poprawnej, bezawaryjnej pracy w zakresie wszystkich składowych elementów i funkcji, zgodnie z opisem tych elementów w załączniku nr </w:t>
      </w:r>
      <w:r w:rsidR="00F05A76">
        <w:rPr>
          <w:rFonts w:ascii="Times New Roman" w:hAnsi="Times New Roman" w:cs="Times New Roman"/>
          <w:sz w:val="24"/>
          <w:szCs w:val="24"/>
        </w:rPr>
        <w:t>10</w:t>
      </w:r>
      <w:r w:rsidR="00F31014">
        <w:rPr>
          <w:rFonts w:ascii="Times New Roman" w:hAnsi="Times New Roman" w:cs="Times New Roman"/>
          <w:sz w:val="24"/>
          <w:szCs w:val="24"/>
        </w:rPr>
        <w:t xml:space="preserve"> </w:t>
      </w:r>
      <w:r w:rsidR="007C524B" w:rsidRPr="00E451AC">
        <w:rPr>
          <w:rFonts w:ascii="Times New Roman" w:hAnsi="Times New Roman" w:cs="Times New Roman"/>
          <w:sz w:val="24"/>
          <w:szCs w:val="24"/>
        </w:rPr>
        <w:t>do SWZ</w:t>
      </w:r>
      <w:r w:rsidRPr="00E451AC">
        <w:rPr>
          <w:rFonts w:ascii="Times New Roman" w:hAnsi="Times New Roman" w:cs="Times New Roman"/>
          <w:sz w:val="24"/>
          <w:szCs w:val="24"/>
        </w:rPr>
        <w:t>. Niedopuszczalne jest, aby dla zapewnienia prawidłowej pracy sprzętu konieczne było instalowanie dodatkowych elementów (urządzeń), oprogramowania, w późniejszym czasie, szczególnie za dodatkową opłatą (nie dotyczy materiałów zużywalnych, zamawianych podczas eksploatacji aparatury).</w:t>
      </w:r>
    </w:p>
    <w:p w:rsidR="00D15782" w:rsidRPr="00E451AC" w:rsidRDefault="00253B81" w:rsidP="00253B81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>14.  Dostarczony sprzęt musi być dostosowany do pracy z wykorzystaniem napięcia sieciowe</w:t>
      </w:r>
      <w:r w:rsidR="008921D9" w:rsidRPr="00E451AC">
        <w:rPr>
          <w:rFonts w:ascii="Times New Roman" w:hAnsi="Times New Roman" w:cs="Times New Roman"/>
          <w:sz w:val="24"/>
          <w:szCs w:val="24"/>
        </w:rPr>
        <w:t xml:space="preserve">go w </w:t>
      </w:r>
      <w:r w:rsidRPr="00E451AC">
        <w:rPr>
          <w:rFonts w:ascii="Times New Roman" w:hAnsi="Times New Roman" w:cs="Times New Roman"/>
          <w:sz w:val="24"/>
          <w:szCs w:val="24"/>
        </w:rPr>
        <w:t>Polsce</w:t>
      </w:r>
      <w:r w:rsidR="008921D9" w:rsidRPr="00E451AC">
        <w:rPr>
          <w:rFonts w:ascii="Times New Roman" w:hAnsi="Times New Roman" w:cs="Times New Roman"/>
          <w:sz w:val="24"/>
          <w:szCs w:val="24"/>
        </w:rPr>
        <w:t>.</w:t>
      </w:r>
    </w:p>
    <w:p w:rsidR="007C524B" w:rsidRPr="00E451AC" w:rsidRDefault="007C524B" w:rsidP="008921D9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t>15. Serwis wykonywany w siedzibie Zamawiającego, chyba, że wykonanie naprawy nie jest możliwe w siedzibie Zamawiającego.</w:t>
      </w:r>
    </w:p>
    <w:p w:rsidR="003630E0" w:rsidRPr="002D3881" w:rsidRDefault="00F31014" w:rsidP="007C524B">
      <w:pPr>
        <w:rPr>
          <w:rFonts w:ascii="Times New Roman" w:hAnsi="Times New Roman" w:cs="Times New Roman"/>
          <w:sz w:val="24"/>
          <w:szCs w:val="24"/>
        </w:rPr>
      </w:pPr>
      <w:r w:rsidRPr="002D3881">
        <w:rPr>
          <w:rFonts w:ascii="Times New Roman" w:hAnsi="Times New Roman" w:cs="Times New Roman"/>
          <w:sz w:val="24"/>
          <w:szCs w:val="24"/>
        </w:rPr>
        <w:t xml:space="preserve">16.Czas reakcji serwisu do </w:t>
      </w:r>
      <w:r w:rsidR="005813C3" w:rsidRPr="002D3881">
        <w:rPr>
          <w:rFonts w:ascii="Times New Roman" w:hAnsi="Times New Roman" w:cs="Times New Roman"/>
          <w:sz w:val="24"/>
          <w:szCs w:val="24"/>
        </w:rPr>
        <w:t>72</w:t>
      </w:r>
      <w:r w:rsidR="007C524B" w:rsidRPr="002D3881">
        <w:rPr>
          <w:rFonts w:ascii="Times New Roman" w:hAnsi="Times New Roman" w:cs="Times New Roman"/>
          <w:sz w:val="24"/>
          <w:szCs w:val="24"/>
        </w:rPr>
        <w:t xml:space="preserve"> h od momentu zgłoszenia. </w:t>
      </w:r>
    </w:p>
    <w:p w:rsidR="00393910" w:rsidRPr="002D3881" w:rsidRDefault="00393910" w:rsidP="007C524B">
      <w:pPr>
        <w:rPr>
          <w:rFonts w:ascii="Times New Roman" w:hAnsi="Times New Roman" w:cs="Times New Roman"/>
          <w:sz w:val="24"/>
          <w:szCs w:val="24"/>
        </w:rPr>
      </w:pPr>
      <w:r w:rsidRPr="002D3881">
        <w:rPr>
          <w:rFonts w:ascii="Times New Roman" w:hAnsi="Times New Roman" w:cs="Times New Roman"/>
          <w:sz w:val="24"/>
          <w:szCs w:val="24"/>
        </w:rPr>
        <w:t xml:space="preserve">17. Maksymalny czas usunięcia awarii: </w:t>
      </w:r>
      <w:r w:rsidR="00292166" w:rsidRPr="002D3881">
        <w:rPr>
          <w:rFonts w:ascii="Times New Roman" w:hAnsi="Times New Roman" w:cs="Times New Roman"/>
          <w:sz w:val="24"/>
          <w:szCs w:val="24"/>
        </w:rPr>
        <w:t>21</w:t>
      </w:r>
      <w:r w:rsidRPr="002D3881">
        <w:rPr>
          <w:rFonts w:ascii="Times New Roman" w:hAnsi="Times New Roman" w:cs="Times New Roman"/>
          <w:sz w:val="24"/>
          <w:szCs w:val="24"/>
        </w:rPr>
        <w:t xml:space="preserve"> dni od momentu zgłoszenia w dowolnej formie (e</w:t>
      </w:r>
      <w:r w:rsidR="00C05472" w:rsidRPr="002D3881">
        <w:rPr>
          <w:rFonts w:ascii="Times New Roman" w:hAnsi="Times New Roman" w:cs="Times New Roman"/>
          <w:sz w:val="24"/>
          <w:szCs w:val="24"/>
        </w:rPr>
        <w:t>-mail lub zgłoszenie serwisowe).</w:t>
      </w:r>
    </w:p>
    <w:p w:rsidR="008921D9" w:rsidRPr="00E451AC" w:rsidRDefault="007C524B" w:rsidP="008921D9">
      <w:pPr>
        <w:rPr>
          <w:rFonts w:ascii="Times New Roman" w:hAnsi="Times New Roman" w:cs="Times New Roman"/>
          <w:sz w:val="24"/>
          <w:szCs w:val="24"/>
        </w:rPr>
      </w:pPr>
      <w:r w:rsidRPr="00E451A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93910" w:rsidRPr="00E451AC">
        <w:rPr>
          <w:rFonts w:ascii="Times New Roman" w:hAnsi="Times New Roman" w:cs="Times New Roman"/>
          <w:sz w:val="24"/>
          <w:szCs w:val="24"/>
        </w:rPr>
        <w:t>8</w:t>
      </w:r>
      <w:r w:rsidR="008921D9" w:rsidRPr="00E451AC">
        <w:rPr>
          <w:rFonts w:ascii="Times New Roman" w:hAnsi="Times New Roman" w:cs="Times New Roman"/>
          <w:sz w:val="24"/>
          <w:szCs w:val="24"/>
        </w:rPr>
        <w:t>. Serwis gwarancyjny powinien być prowadzony przez serwis Wykonawcy autoryzowany przez producenta. W przypadku, gdy Wykonawca nie posiada autoryzowanego serwisu gwarancyjnego oferowanego sprzętu, Zamawiający dopuszcza, aby Wykonawca serwisu gwarancyjnego korzystał z pomocy producenta oferowanego sprzętu lub jego przedstawiciela, prowadzącego serwis techniczny w wymaganym zakresie. Każda autoryzacja dla serwisu Wykonawcy oraz deklaracja wspierania serwisu przez producenta lub jego przedstawiciela musi mieć formę oświadczenia producenta lub jego przedstawiciela.</w:t>
      </w:r>
    </w:p>
    <w:p w:rsidR="008921D9" w:rsidRPr="00E451AC" w:rsidRDefault="008921D9" w:rsidP="008921D9">
      <w:pPr>
        <w:rPr>
          <w:rFonts w:ascii="Times New Roman" w:hAnsi="Times New Roman" w:cs="Times New Roman"/>
          <w:sz w:val="24"/>
          <w:szCs w:val="24"/>
        </w:rPr>
      </w:pPr>
      <w:r w:rsidRPr="00F31014">
        <w:rPr>
          <w:rFonts w:ascii="Times New Roman" w:hAnsi="Times New Roman" w:cs="Times New Roman"/>
          <w:sz w:val="24"/>
          <w:szCs w:val="24"/>
        </w:rPr>
        <w:t>1</w:t>
      </w:r>
      <w:r w:rsidR="00E451AC" w:rsidRPr="00F31014">
        <w:rPr>
          <w:rFonts w:ascii="Times New Roman" w:hAnsi="Times New Roman" w:cs="Times New Roman"/>
          <w:sz w:val="24"/>
          <w:szCs w:val="24"/>
        </w:rPr>
        <w:t>9</w:t>
      </w:r>
      <w:r w:rsidRPr="00F31014">
        <w:rPr>
          <w:rFonts w:ascii="Times New Roman" w:hAnsi="Times New Roman" w:cs="Times New Roman"/>
          <w:sz w:val="24"/>
          <w:szCs w:val="24"/>
        </w:rPr>
        <w:t>. W przypadku wymiany uszkodzonego elementu sprzętu obowiązywać będą warunki gwarancji i serwisu, wynikające ze złożonej oferty.</w:t>
      </w:r>
    </w:p>
    <w:sectPr w:rsidR="008921D9" w:rsidRPr="00E45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51E" w:rsidRDefault="00C3751E" w:rsidP="00E451AC">
      <w:pPr>
        <w:spacing w:after="0" w:line="240" w:lineRule="auto"/>
      </w:pPr>
      <w:r>
        <w:separator/>
      </w:r>
    </w:p>
  </w:endnote>
  <w:endnote w:type="continuationSeparator" w:id="0">
    <w:p w:rsidR="00C3751E" w:rsidRDefault="00C3751E" w:rsidP="00E4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1F" w:rsidRDefault="00711C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014" w:rsidRDefault="00F31014">
    <w:pPr>
      <w:pStyle w:val="Stopka"/>
    </w:pPr>
  </w:p>
  <w:p w:rsidR="00F31014" w:rsidRDefault="00F3101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1F" w:rsidRDefault="00711C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51E" w:rsidRDefault="00C3751E" w:rsidP="00E451AC">
      <w:pPr>
        <w:spacing w:after="0" w:line="240" w:lineRule="auto"/>
      </w:pPr>
      <w:r>
        <w:separator/>
      </w:r>
    </w:p>
  </w:footnote>
  <w:footnote w:type="continuationSeparator" w:id="0">
    <w:p w:rsidR="00C3751E" w:rsidRDefault="00C3751E" w:rsidP="00E4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1F" w:rsidRDefault="00711C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014" w:rsidRPr="00F31014" w:rsidRDefault="00F31014" w:rsidP="00F310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i/>
        <w:sz w:val="18"/>
      </w:rPr>
    </w:pPr>
    <w:r w:rsidRPr="00F31014">
      <w:rPr>
        <w:rFonts w:ascii="Times New Roman" w:hAnsi="Times New Roman" w:cs="Times New Roman"/>
        <w:i/>
        <w:sz w:val="18"/>
      </w:rPr>
      <w:t>Zamawiający – Państwowy Instytut Weterynaryjny – Państwowy Instytut Badawczy</w:t>
    </w:r>
  </w:p>
  <w:p w:rsidR="00F31014" w:rsidRPr="00F31014" w:rsidRDefault="00F31014" w:rsidP="00F310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i/>
        <w:sz w:val="18"/>
      </w:rPr>
    </w:pPr>
    <w:r w:rsidRPr="00F31014">
      <w:rPr>
        <w:rFonts w:ascii="Times New Roman" w:hAnsi="Times New Roman" w:cs="Times New Roman"/>
        <w:i/>
        <w:sz w:val="18"/>
      </w:rPr>
      <w:t>Postępowanie o udzielenie zamówienia na dostawę aparatury laboratoryjnej</w:t>
    </w:r>
  </w:p>
  <w:p w:rsidR="00F31014" w:rsidRPr="00F31014" w:rsidRDefault="00F31014" w:rsidP="00F310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i/>
        <w:sz w:val="18"/>
      </w:rPr>
    </w:pPr>
    <w:r w:rsidRPr="00F31014">
      <w:rPr>
        <w:rFonts w:ascii="Times New Roman" w:hAnsi="Times New Roman" w:cs="Times New Roman"/>
        <w:i/>
        <w:sz w:val="18"/>
      </w:rPr>
      <w:t>Oznaczenie spraw</w:t>
    </w:r>
    <w:r w:rsidR="00CA0ABA">
      <w:rPr>
        <w:rFonts w:ascii="Times New Roman" w:hAnsi="Times New Roman" w:cs="Times New Roman"/>
        <w:i/>
        <w:sz w:val="18"/>
      </w:rPr>
      <w:t xml:space="preserve">y (numer referencyjny): DZP-23/36/26 </w:t>
    </w:r>
  </w:p>
  <w:p w:rsidR="00F31014" w:rsidRPr="00F31014" w:rsidRDefault="00F31014" w:rsidP="00F3101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i/>
        <w:sz w:val="18"/>
      </w:rPr>
    </w:pPr>
  </w:p>
  <w:p w:rsidR="00E451AC" w:rsidRPr="00E451AC" w:rsidRDefault="006A333D" w:rsidP="00E451AC">
    <w:pPr>
      <w:pStyle w:val="Nagwek"/>
      <w:jc w:val="right"/>
      <w:rPr>
        <w:rFonts w:ascii="Times New Roman" w:hAnsi="Times New Roman" w:cs="Times New Roman"/>
        <w:i/>
        <w:sz w:val="18"/>
      </w:rPr>
    </w:pPr>
    <w:r>
      <w:rPr>
        <w:rFonts w:ascii="Times New Roman" w:hAnsi="Times New Roman" w:cs="Times New Roman"/>
        <w:i/>
        <w:sz w:val="18"/>
      </w:rPr>
      <w:t xml:space="preserve">Załącznik nr </w:t>
    </w:r>
    <w:r w:rsidR="00711C1F">
      <w:rPr>
        <w:rFonts w:ascii="Times New Roman" w:hAnsi="Times New Roman" w:cs="Times New Roman"/>
        <w:i/>
        <w:sz w:val="18"/>
      </w:rPr>
      <w:t>6</w:t>
    </w:r>
    <w:bookmarkStart w:id="1" w:name="_GoBack"/>
    <w:bookmarkEnd w:id="1"/>
  </w:p>
  <w:p w:rsidR="00E451AC" w:rsidRDefault="00E451A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C1F" w:rsidRDefault="00711C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39AE"/>
    <w:multiLevelType w:val="hybridMultilevel"/>
    <w:tmpl w:val="DDE09B70"/>
    <w:lvl w:ilvl="0" w:tplc="0E66AE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B978B646">
      <w:start w:val="36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295D48"/>
    <w:multiLevelType w:val="hybridMultilevel"/>
    <w:tmpl w:val="CE3E9AF6"/>
    <w:lvl w:ilvl="0" w:tplc="5FA8408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56B"/>
    <w:rsid w:val="000322E4"/>
    <w:rsid w:val="00155246"/>
    <w:rsid w:val="0018772A"/>
    <w:rsid w:val="00253B81"/>
    <w:rsid w:val="00292166"/>
    <w:rsid w:val="002D3881"/>
    <w:rsid w:val="00307151"/>
    <w:rsid w:val="00320949"/>
    <w:rsid w:val="003630E0"/>
    <w:rsid w:val="00393910"/>
    <w:rsid w:val="003B69F0"/>
    <w:rsid w:val="003D62BD"/>
    <w:rsid w:val="003E4183"/>
    <w:rsid w:val="0040271C"/>
    <w:rsid w:val="00472168"/>
    <w:rsid w:val="0049437D"/>
    <w:rsid w:val="005813C3"/>
    <w:rsid w:val="006A333D"/>
    <w:rsid w:val="00711C1F"/>
    <w:rsid w:val="007A377D"/>
    <w:rsid w:val="007C524B"/>
    <w:rsid w:val="00881281"/>
    <w:rsid w:val="0088556B"/>
    <w:rsid w:val="008921D9"/>
    <w:rsid w:val="008F40E8"/>
    <w:rsid w:val="009E2074"/>
    <w:rsid w:val="00B277DF"/>
    <w:rsid w:val="00B35BF5"/>
    <w:rsid w:val="00B84276"/>
    <w:rsid w:val="00BC304F"/>
    <w:rsid w:val="00C05472"/>
    <w:rsid w:val="00C3751E"/>
    <w:rsid w:val="00C633CD"/>
    <w:rsid w:val="00C67A9F"/>
    <w:rsid w:val="00C93C1F"/>
    <w:rsid w:val="00CA0ABA"/>
    <w:rsid w:val="00D15782"/>
    <w:rsid w:val="00D970BC"/>
    <w:rsid w:val="00D97815"/>
    <w:rsid w:val="00E451AC"/>
    <w:rsid w:val="00EA0202"/>
    <w:rsid w:val="00F05A76"/>
    <w:rsid w:val="00F31014"/>
    <w:rsid w:val="00F340ED"/>
    <w:rsid w:val="00FB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EF9AF-6D6B-4CB0-999A-C195FEA5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55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8855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8855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1AC"/>
  </w:style>
  <w:style w:type="paragraph" w:styleId="Stopka">
    <w:name w:val="footer"/>
    <w:basedOn w:val="Normalny"/>
    <w:link w:val="StopkaZnak"/>
    <w:uiPriority w:val="99"/>
    <w:unhideWhenUsed/>
    <w:rsid w:val="00E4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32</cp:revision>
  <dcterms:created xsi:type="dcterms:W3CDTF">2024-05-13T06:58:00Z</dcterms:created>
  <dcterms:modified xsi:type="dcterms:W3CDTF">2026-04-14T10:56:00Z</dcterms:modified>
</cp:coreProperties>
</file>